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5B" w:rsidRDefault="00CD681A" w:rsidP="00CD681A">
      <w:r>
        <w:t xml:space="preserve">    </w:t>
      </w:r>
      <w:r w:rsidR="00D71E39">
        <w:rPr>
          <w:noProof/>
        </w:rPr>
        <w:drawing>
          <wp:inline distT="0" distB="0" distL="0" distR="0" wp14:anchorId="3CD422BD" wp14:editId="540365A3">
            <wp:extent cx="1320800" cy="541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4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г. </w:t>
      </w:r>
      <w:r w:rsidR="00100D77">
        <w:t>Владивосток</w:t>
      </w:r>
      <w:r>
        <w:t xml:space="preserve">, ул. </w:t>
      </w:r>
      <w:proofErr w:type="gramStart"/>
      <w:r w:rsidR="00D71E39">
        <w:t>Алеутская</w:t>
      </w:r>
      <w:proofErr w:type="gramEnd"/>
      <w:r w:rsidR="00D71E39">
        <w:t>, д.28, офис 205</w:t>
      </w:r>
      <w:r>
        <w:t xml:space="preserve"> </w:t>
      </w:r>
    </w:p>
    <w:p w:rsidR="00CD681A" w:rsidRDefault="00CD681A"/>
    <w:p w:rsidR="00CD681A" w:rsidRDefault="00CD681A"/>
    <w:p w:rsidR="00CD681A" w:rsidRDefault="00CD681A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r w:rsidRPr="00602821">
        <w:rPr>
          <w:rFonts w:ascii="PTSerifBold" w:eastAsia="Times New Roman" w:hAnsi="PTSerifBold" w:cs="Times New Roman"/>
          <w:sz w:val="35"/>
          <w:szCs w:val="45"/>
        </w:rPr>
        <w:t>Перечень документов</w:t>
      </w:r>
      <w:r w:rsidRPr="00602821">
        <w:rPr>
          <w:rFonts w:ascii="PTSerifBold" w:eastAsia="Times New Roman" w:hAnsi="PTSerifBold" w:cs="Times New Roman"/>
          <w:sz w:val="35"/>
          <w:szCs w:val="45"/>
        </w:rPr>
        <w:br/>
        <w:t>для процедуры банкротства</w:t>
      </w:r>
    </w:p>
    <w:p w:rsidR="00D71E39" w:rsidRDefault="00D71E39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bookmarkStart w:id="0" w:name="_GoBack"/>
      <w:bookmarkEnd w:id="0"/>
    </w:p>
    <w:p w:rsidR="00CD681A" w:rsidRPr="007A009C" w:rsidRDefault="00CD681A" w:rsidP="00CD681A">
      <w:pPr>
        <w:spacing w:after="120"/>
        <w:ind w:left="-426"/>
        <w:jc w:val="both"/>
        <w:rPr>
          <w:rFonts w:ascii="FiraSansMedium" w:eastAsia="Times New Roman" w:hAnsi="FiraSansMedium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 xml:space="preserve">1. Копия паспорта с отметкой о регистрации в </w:t>
      </w:r>
      <w:r w:rsidR="00100D77">
        <w:rPr>
          <w:rFonts w:ascii="FiraSansMedium" w:eastAsia="Times New Roman" w:hAnsi="FiraSansMedium" w:cs="Times New Roman"/>
          <w:sz w:val="27"/>
          <w:szCs w:val="27"/>
        </w:rPr>
        <w:t>Приморском крае</w:t>
      </w:r>
      <w:r>
        <w:rPr>
          <w:rFonts w:ascii="FiraSansMedium" w:eastAsia="Times New Roman" w:hAnsi="FiraSansMedium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2.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Документы, подтверждающие наличие задолженности, основание ее возникновения (постановления суда, договоры, расписки, платежные документы, претензии и т.д.).</w:t>
      </w:r>
      <w:proofErr w:type="gramEnd"/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3.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Списки кредиторов и должников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4.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Опись имущества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Копии документов, подтверждающих: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- право собственности гражданина на имущество,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- право требования.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Копии документов о совершавшихся гражданином в течение 3 лет до даты подачи заявления сделках с имуществом на сумму свыше 300</w:t>
      </w:r>
      <w:r>
        <w:rPr>
          <w:rFonts w:ascii="FiraSansLight" w:eastAsia="Times New Roman" w:hAnsi="FiraSansLight" w:cs="Times New Roman"/>
          <w:sz w:val="27"/>
          <w:szCs w:val="27"/>
        </w:rPr>
        <w:t> 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000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 xml:space="preserve"> 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р.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7.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полученных гражданином доходах и об удержанных суммах налога за 3 года, предшествующих дате подачи заявления о признании гражданина банкротом.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8.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Выданная банком справка о наличии счетов, вкладов в банке и об остатках денежных средств на счетах, выписки по операциям в банке за 3 предыдущих года.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9.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СНИЛС и ИНН.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10.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состоянии индивидуального лицевого счета застрахованного лица.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11.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Копия свидетельства о заключении или расторжении брака за 3 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предыдущих</w:t>
      </w:r>
      <w:proofErr w:type="gramEnd"/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 года.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12. Копия брачного контракта (при наличии)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13. Копия справки о наличии/отсутствии судимости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14. Копия справки о наличии/отсутствии статуса ИП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свидетельства о рождении ребенка/паспорта ребенка.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Нотариальная доверенность (а также нотариально заверенная копия доверенности). </w:t>
      </w:r>
    </w:p>
    <w:p w:rsidR="00CD681A" w:rsidRDefault="00CD681A" w:rsidP="00CD681A">
      <w:pPr>
        <w:ind w:left="-426"/>
        <w:jc w:val="both"/>
      </w:pPr>
      <w:r>
        <w:rPr>
          <w:rFonts w:ascii="FiraSansRegular" w:eastAsia="Times New Roman" w:hAnsi="FiraSansRegular" w:cs="Times New Roman"/>
          <w:color w:val="000000"/>
          <w:sz w:val="25"/>
          <w:szCs w:val="27"/>
        </w:rPr>
        <w:t>*</w:t>
      </w:r>
      <w:r w:rsidRPr="00DD65DD">
        <w:rPr>
          <w:rFonts w:ascii="FiraSansRegular" w:eastAsia="Times New Roman" w:hAnsi="FiraSansRegular" w:cs="Times New Roman"/>
          <w:b/>
          <w:color w:val="000000"/>
          <w:sz w:val="25"/>
          <w:szCs w:val="27"/>
        </w:rPr>
        <w:t>Данный перечень не является исчерпывающим.</w:t>
      </w:r>
    </w:p>
    <w:p w:rsidR="00CD681A" w:rsidRDefault="00CD681A"/>
    <w:sectPr w:rsidR="00CD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FiraSansMedium">
    <w:altName w:val="Times New Roman"/>
    <w:panose1 w:val="00000000000000000000"/>
    <w:charset w:val="00"/>
    <w:family w:val="roman"/>
    <w:notTrueType/>
    <w:pitch w:val="default"/>
  </w:font>
  <w:font w:name="FiraSansLight">
    <w:altName w:val="Times New Roman"/>
    <w:panose1 w:val="00000000000000000000"/>
    <w:charset w:val="00"/>
    <w:family w:val="roman"/>
    <w:notTrueType/>
    <w:pitch w:val="default"/>
  </w:font>
  <w:font w:name="Fira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A"/>
    <w:rsid w:val="00100D77"/>
    <w:rsid w:val="001965D8"/>
    <w:rsid w:val="00953D5B"/>
    <w:rsid w:val="00CD681A"/>
    <w:rsid w:val="00D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2019-11-19T17:32:00Z</dcterms:created>
  <dcterms:modified xsi:type="dcterms:W3CDTF">2019-11-19T17:32:00Z</dcterms:modified>
</cp:coreProperties>
</file>